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D3" w:rsidRPr="0083385A" w:rsidRDefault="001055D3" w:rsidP="0083385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Вопросы к экзамену по ТВ и МС 2014-2015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1.Основные понятия теории вероятностей. Испытания и события. Виды случайных событий. Независимые события. Совместные события.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2.Классическое определение вероятности. Свойства вероятности.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Противоположные события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3.Основные формулы комбинаторики (размещения, сочетания, перестановки).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4.Сумма событий. Теорема о вероятности появления одного из двух несовместных событий. Теорема сложения вероятностей совместных событий. Сумма вероятностей противоположных событий.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5.Произведение событий. Условная вероятность. Теорема умножения вероятностей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6.Полная группа событий. Теорема о сумме вероятностей событий, образующих полную группу.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7.Формула полной вероятности.   Вероятность гипотез. Формула Байеса.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8.Повторные испытания. Формула Бернулли. 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9. Повторные испытания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>Локальная теорема Лапласа.  Интегральная теорема Лапласа.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10.Случайная величина. Дискретные и непрерывные случайные величины. 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11.Закон распределения вероятностей дискретной случайной величины. 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12.Биномиальное распределение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>распределение Пуассона, геометрическое распределение.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13.Математическое ожидание дискретной случайной величины. Вероятностный смысл математического ожидания.  Свойства математического ожидания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14.Дисперсия дискретной случайной величины. Свойства дисперсии. Среднее </w:t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83385A">
        <w:rPr>
          <w:rFonts w:ascii="Times New Roman" w:hAnsi="Times New Roman" w:cs="Times New Roman"/>
          <w:sz w:val="28"/>
          <w:szCs w:val="28"/>
        </w:rPr>
        <w:t xml:space="preserve"> отклонение. 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15.Неравенство Чебышева. Закон больших чисел. Теорема Чебышева.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16.Функция распределения вероятностей случайной величины. Свойства функции распределения. График функции распределения.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lastRenderedPageBreak/>
        <w:t>17.Плотность распределения вероятностей непрерывной случайной величины. Свойства плотности распределения.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18.Числовые характеристики непрерывной случайной величины.</w:t>
      </w:r>
      <w:r w:rsidRPr="0083385A">
        <w:rPr>
          <w:rFonts w:ascii="Times New Roman" w:hAnsi="Times New Roman" w:cs="Times New Roman"/>
          <w:sz w:val="28"/>
          <w:szCs w:val="28"/>
        </w:rPr>
        <w:tab/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19.Нормальный закон распределения.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20.Задачи математической статистики. Генеральная и выборочная совокупности. Повторная и бесповторная выборки. Репрезентативная выборка. 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21.Статистическое распределение выборки. 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22.Полигон и гистограмма. Кумулятивная кривая.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23.Генеральная средняя. Выборочная средняя. Мода и медиана.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24.Статистические оценки параметров распределения. Несмещенные, эффективные и состоятельные оценки.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25.Генеральная дисперсия. Выборочная дисперсия.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26.Точность оценки, надежность. Доверительный интервал.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27. Основные характеристики графа.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28.Представление графа в виде матриц. Смежность, связность и достижимость.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29. Сильные компоненты графа. Способы нахождения.</w:t>
      </w:r>
    </w:p>
    <w:p w:rsidR="001055D3" w:rsidRPr="0083385A" w:rsidRDefault="001055D3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30.Обходы в графе. Деревья. Остовы.</w:t>
      </w:r>
    </w:p>
    <w:p w:rsidR="001055D3" w:rsidRPr="0083385A" w:rsidRDefault="001055D3" w:rsidP="00833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5D3" w:rsidRPr="0083385A" w:rsidRDefault="001055D3" w:rsidP="00833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Задачи к экзамену:</w:t>
      </w:r>
    </w:p>
    <w:p w:rsidR="001055D3" w:rsidRPr="0083385A" w:rsidRDefault="001055D3" w:rsidP="0083385A">
      <w:pPr>
        <w:pStyle w:val="3"/>
        <w:numPr>
          <w:ilvl w:val="0"/>
          <w:numId w:val="1"/>
        </w:numPr>
        <w:spacing w:after="0" w:line="360" w:lineRule="auto"/>
        <w:ind w:right="57"/>
        <w:jc w:val="both"/>
        <w:rPr>
          <w:color w:val="000000"/>
          <w:sz w:val="28"/>
          <w:szCs w:val="28"/>
          <w:u w:val="single"/>
        </w:rPr>
      </w:pPr>
      <w:r w:rsidRPr="0083385A">
        <w:rPr>
          <w:sz w:val="28"/>
          <w:szCs w:val="28"/>
        </w:rPr>
        <w:t>В магазине “Все для чая” имеются в продаже шесть видов разных чашек, пять видов блюдец и три вида ложек. Сколькими способами можно составить набор из трех предметов?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В классе 40 учеников. Сколькими способами можно выделить из них три человек для участия в школьной олимпиаде.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Набирая номер телефона, абонент забыл три последние цифры, и, помня лишь, что эти цифры различны, набрал их наудачу. Найти вероятность того, что набраны нужные цифры.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lastRenderedPageBreak/>
        <w:t>В денежно-вещевой лотерее на каждые 10000 билетов разыгрывается 110 вещевых  и 60 денежных выигрышей. Чему равна вероятность выигрыша для владельца одного лотерейного билета?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В партии из 10 деталей 7 стандартных.  Найти вероятность того, что среди наудачу извлеченных двух деталей  есть хотя бы одна стандартная.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События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, В, С и Д  образуют полную группу. Вероятности событий таковы: 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>А) = 0,2;  Р(В) = 0,3;  Р(С) = 0,4.  Чему равна вероятность наступления события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 или события Д в результате испытания?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pacing w:val="-9"/>
          <w:sz w:val="28"/>
          <w:szCs w:val="28"/>
        </w:rPr>
        <w:t>На склад поступает продукция трех фирм, причем продук</w:t>
      </w:r>
      <w:r w:rsidRPr="0083385A">
        <w:rPr>
          <w:rFonts w:ascii="Times New Roman" w:hAnsi="Times New Roman" w:cs="Times New Roman"/>
          <w:spacing w:val="-6"/>
          <w:sz w:val="28"/>
          <w:szCs w:val="28"/>
        </w:rPr>
        <w:t xml:space="preserve">ция первой фирмы составляет 25 %, второй — 40 %, третьей — </w:t>
      </w:r>
      <w:r w:rsidRPr="0083385A">
        <w:rPr>
          <w:rFonts w:ascii="Times New Roman" w:hAnsi="Times New Roman" w:cs="Times New Roman"/>
          <w:spacing w:val="-7"/>
          <w:sz w:val="28"/>
          <w:szCs w:val="28"/>
        </w:rPr>
        <w:t xml:space="preserve">35 %. Известно, что средний процент нестандартных изделий для </w:t>
      </w:r>
      <w:r w:rsidRPr="0083385A">
        <w:rPr>
          <w:rFonts w:ascii="Times New Roman" w:hAnsi="Times New Roman" w:cs="Times New Roman"/>
          <w:spacing w:val="-8"/>
          <w:sz w:val="28"/>
          <w:szCs w:val="28"/>
        </w:rPr>
        <w:t>первой фабрики равен 3 %, для второй — 2 %, для третьей — 1 %. Найдите вероятность того, что наудачу взятое изделие произведе</w:t>
      </w:r>
      <w:r w:rsidRPr="0083385A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3385A">
        <w:rPr>
          <w:rFonts w:ascii="Times New Roman" w:hAnsi="Times New Roman" w:cs="Times New Roman"/>
          <w:spacing w:val="-4"/>
          <w:sz w:val="28"/>
          <w:szCs w:val="28"/>
        </w:rPr>
        <w:t>но на первой фирме, если оно оказалось нестандартным.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pacing w:val="-11"/>
          <w:sz w:val="28"/>
          <w:szCs w:val="28"/>
        </w:rPr>
        <w:t xml:space="preserve">Турист может пообедать в трех столовых города. Вероятность </w:t>
      </w:r>
      <w:r w:rsidRPr="0083385A">
        <w:rPr>
          <w:rFonts w:ascii="Times New Roman" w:hAnsi="Times New Roman" w:cs="Times New Roman"/>
          <w:spacing w:val="-12"/>
          <w:sz w:val="28"/>
          <w:szCs w:val="28"/>
        </w:rPr>
        <w:t xml:space="preserve">того, что он отправится в первую столовую — 1/5, во вторую — 3/5 и </w:t>
      </w:r>
      <w:r w:rsidRPr="0083385A">
        <w:rPr>
          <w:rFonts w:ascii="Times New Roman" w:hAnsi="Times New Roman" w:cs="Times New Roman"/>
          <w:spacing w:val="-7"/>
          <w:sz w:val="28"/>
          <w:szCs w:val="28"/>
        </w:rPr>
        <w:t>в третью — 1/5. Вероятности того, что эти столовые закрыты, сле</w:t>
      </w:r>
      <w:r w:rsidRPr="0083385A">
        <w:rPr>
          <w:rFonts w:ascii="Times New Roman" w:hAnsi="Times New Roman" w:cs="Times New Roman"/>
          <w:spacing w:val="-6"/>
          <w:sz w:val="28"/>
          <w:szCs w:val="28"/>
        </w:rPr>
        <w:t>дующие: первая — 1/6, вторая — 1/5 и третья — 1/8. Турист при</w:t>
      </w:r>
      <w:r w:rsidRPr="0083385A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3385A">
        <w:rPr>
          <w:rFonts w:ascii="Times New Roman" w:hAnsi="Times New Roman" w:cs="Times New Roman"/>
          <w:spacing w:val="-7"/>
          <w:sz w:val="28"/>
          <w:szCs w:val="28"/>
        </w:rPr>
        <w:t xml:space="preserve">шел в одну из столовых и пообедал. Какова вероятность того, что </w:t>
      </w:r>
      <w:r w:rsidRPr="0083385A">
        <w:rPr>
          <w:rFonts w:ascii="Times New Roman" w:hAnsi="Times New Roman" w:cs="Times New Roman"/>
          <w:sz w:val="28"/>
          <w:szCs w:val="28"/>
        </w:rPr>
        <w:t>он направился во вторую столовую?</w:t>
      </w:r>
    </w:p>
    <w:p w:rsidR="001055D3" w:rsidRPr="0083385A" w:rsidRDefault="001055D3" w:rsidP="0083385A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3385A">
        <w:rPr>
          <w:rFonts w:ascii="Times New Roman" w:hAnsi="Times New Roman" w:cs="Times New Roman"/>
          <w:spacing w:val="-9"/>
          <w:sz w:val="28"/>
          <w:szCs w:val="28"/>
        </w:rPr>
        <w:t>В сервисный центр поступают в среднем 40 % мобильных телефонов с дефектом</w:t>
      </w:r>
      <w:proofErr w:type="gramStart"/>
      <w:r w:rsidRPr="008338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3385A">
        <w:rPr>
          <w:rFonts w:ascii="Times New Roman" w:hAnsi="Times New Roman" w:cs="Times New Roman"/>
          <w:i/>
          <w:iCs/>
          <w:spacing w:val="-9"/>
          <w:sz w:val="28"/>
          <w:szCs w:val="28"/>
        </w:rPr>
        <w:t>А</w:t>
      </w:r>
      <w:proofErr w:type="gramEnd"/>
      <w:r w:rsidRPr="0083385A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, </w:t>
      </w:r>
      <w:r w:rsidRPr="0083385A">
        <w:rPr>
          <w:rFonts w:ascii="Times New Roman" w:hAnsi="Times New Roman" w:cs="Times New Roman"/>
          <w:spacing w:val="-9"/>
          <w:sz w:val="28"/>
          <w:szCs w:val="28"/>
        </w:rPr>
        <w:t xml:space="preserve">25 % — с дефектом </w:t>
      </w:r>
      <w:r w:rsidRPr="0083385A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В </w:t>
      </w:r>
      <w:r w:rsidRPr="0083385A">
        <w:rPr>
          <w:rFonts w:ascii="Times New Roman" w:hAnsi="Times New Roman" w:cs="Times New Roman"/>
          <w:spacing w:val="-9"/>
          <w:sz w:val="28"/>
          <w:szCs w:val="28"/>
        </w:rPr>
        <w:t xml:space="preserve">и 35 % — с дефектом </w:t>
      </w:r>
      <w:r w:rsidRPr="0083385A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С. </w:t>
      </w:r>
      <w:r w:rsidRPr="0083385A">
        <w:rPr>
          <w:rFonts w:ascii="Times New Roman" w:hAnsi="Times New Roman" w:cs="Times New Roman"/>
          <w:spacing w:val="-9"/>
          <w:sz w:val="28"/>
          <w:szCs w:val="28"/>
        </w:rPr>
        <w:t>Вероят</w:t>
      </w:r>
      <w:r w:rsidRPr="0083385A">
        <w:rPr>
          <w:rFonts w:ascii="Times New Roman" w:hAnsi="Times New Roman" w:cs="Times New Roman"/>
          <w:spacing w:val="-8"/>
          <w:sz w:val="28"/>
          <w:szCs w:val="28"/>
        </w:rPr>
        <w:t xml:space="preserve">ность ремонта телефона с дефектом </w:t>
      </w:r>
      <w:r w:rsidRPr="0083385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А </w:t>
      </w:r>
      <w:r w:rsidRPr="0083385A">
        <w:rPr>
          <w:rFonts w:ascii="Times New Roman" w:hAnsi="Times New Roman" w:cs="Times New Roman"/>
          <w:spacing w:val="-8"/>
          <w:sz w:val="28"/>
          <w:szCs w:val="28"/>
        </w:rPr>
        <w:t xml:space="preserve">равна 0,6, с дефектом </w:t>
      </w:r>
      <w:r w:rsidRPr="0083385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В </w:t>
      </w:r>
      <w:r w:rsidRPr="0083385A">
        <w:rPr>
          <w:rFonts w:ascii="Times New Roman" w:hAnsi="Times New Roman" w:cs="Times New Roman"/>
          <w:spacing w:val="-8"/>
          <w:sz w:val="28"/>
          <w:szCs w:val="28"/>
        </w:rPr>
        <w:t>— 0,7, с дефектом С — 0,8. Телефоны, поступившие в ремонт, полностью отре</w:t>
      </w:r>
      <w:r w:rsidRPr="0083385A">
        <w:rPr>
          <w:rFonts w:ascii="Times New Roman" w:hAnsi="Times New Roman" w:cs="Times New Roman"/>
          <w:spacing w:val="-9"/>
          <w:sz w:val="28"/>
          <w:szCs w:val="28"/>
        </w:rPr>
        <w:t xml:space="preserve">монтированы. Найдите вероятность того, что у телефонов был дефект </w:t>
      </w:r>
      <w:r w:rsidRPr="0083385A">
        <w:rPr>
          <w:rFonts w:ascii="Times New Roman" w:hAnsi="Times New Roman" w:cs="Times New Roman"/>
          <w:i/>
          <w:iCs/>
          <w:spacing w:val="-9"/>
          <w:sz w:val="28"/>
          <w:szCs w:val="28"/>
        </w:rPr>
        <w:t>А.</w:t>
      </w:r>
    </w:p>
    <w:p w:rsidR="001055D3" w:rsidRPr="0083385A" w:rsidRDefault="001055D3" w:rsidP="0083385A">
      <w:pPr>
        <w:pStyle w:val="a3"/>
        <w:numPr>
          <w:ilvl w:val="0"/>
          <w:numId w:val="1"/>
        </w:numPr>
        <w:shd w:val="clear" w:color="auto" w:fill="FFFFFF"/>
        <w:tabs>
          <w:tab w:val="left" w:pos="542"/>
        </w:tabs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pacing w:val="-7"/>
          <w:sz w:val="28"/>
          <w:szCs w:val="28"/>
        </w:rPr>
        <w:t>Вероятность того, что балка выдержит критическую нагруз</w:t>
      </w:r>
      <w:r w:rsidRPr="0083385A">
        <w:rPr>
          <w:rFonts w:ascii="Times New Roman" w:hAnsi="Times New Roman" w:cs="Times New Roman"/>
          <w:spacing w:val="-9"/>
          <w:sz w:val="28"/>
          <w:szCs w:val="28"/>
        </w:rPr>
        <w:t xml:space="preserve">ку, равна 0,8. Испытывают 5 балок. Найдите вероятность того, что: </w:t>
      </w:r>
      <w:r w:rsidRPr="0083385A">
        <w:rPr>
          <w:rFonts w:ascii="Times New Roman" w:hAnsi="Times New Roman" w:cs="Times New Roman"/>
          <w:spacing w:val="-5"/>
          <w:sz w:val="28"/>
          <w:szCs w:val="28"/>
        </w:rPr>
        <w:t>все выдержат нагрузку</w:t>
      </w:r>
      <w:r w:rsidRPr="0083385A">
        <w:rPr>
          <w:rFonts w:ascii="Times New Roman" w:hAnsi="Times New Roman" w:cs="Times New Roman"/>
          <w:sz w:val="28"/>
          <w:szCs w:val="28"/>
        </w:rPr>
        <w:t>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успешно сдают 70% студентов. Найдите вероятность того, что из 100 студентов зачет успешно сдадут а) 80 студентов, б) не менее 80 студентов.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eastAsia="Calibri" w:hAnsi="Times New Roman" w:cs="Times New Roman"/>
          <w:sz w:val="28"/>
          <w:szCs w:val="28"/>
        </w:rPr>
        <w:t>Игральная кость бросается дважды. Случайная величина Х – сумма очков при обоих бросаниях. Составить ряд распределения.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Дискретная случайная величина  Х принимает три возможных значения х</w:t>
      </w:r>
      <w:proofErr w:type="gramStart"/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 = 4 с вероятностью р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3385A">
        <w:rPr>
          <w:rFonts w:ascii="Times New Roman" w:hAnsi="Times New Roman" w:cs="Times New Roman"/>
          <w:sz w:val="28"/>
          <w:szCs w:val="28"/>
        </w:rPr>
        <w:t xml:space="preserve"> = 0,5;  х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3385A">
        <w:rPr>
          <w:rFonts w:ascii="Times New Roman" w:hAnsi="Times New Roman" w:cs="Times New Roman"/>
          <w:sz w:val="28"/>
          <w:szCs w:val="28"/>
        </w:rPr>
        <w:t>= 6 с вероятностью  р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3385A">
        <w:rPr>
          <w:rFonts w:ascii="Times New Roman" w:hAnsi="Times New Roman" w:cs="Times New Roman"/>
          <w:sz w:val="28"/>
          <w:szCs w:val="28"/>
        </w:rPr>
        <w:t>= 0,3 и х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83385A">
        <w:rPr>
          <w:rFonts w:ascii="Times New Roman" w:hAnsi="Times New Roman" w:cs="Times New Roman"/>
          <w:sz w:val="28"/>
          <w:szCs w:val="28"/>
        </w:rPr>
        <w:t xml:space="preserve"> с вероятностью  р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385A">
        <w:rPr>
          <w:rFonts w:ascii="Times New Roman" w:hAnsi="Times New Roman" w:cs="Times New Roman"/>
          <w:sz w:val="28"/>
          <w:szCs w:val="28"/>
        </w:rPr>
        <w:t>. Найти х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385A">
        <w:rPr>
          <w:rFonts w:ascii="Times New Roman" w:hAnsi="Times New Roman" w:cs="Times New Roman"/>
          <w:sz w:val="28"/>
          <w:szCs w:val="28"/>
        </w:rPr>
        <w:t xml:space="preserve"> и р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385A">
        <w:rPr>
          <w:rFonts w:ascii="Times New Roman" w:hAnsi="Times New Roman" w:cs="Times New Roman"/>
          <w:sz w:val="28"/>
          <w:szCs w:val="28"/>
        </w:rPr>
        <w:t>,  зная, что М (Х) = 8.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Математическое ожидание нормально распределенной случайной величины Х 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 а=3 и среднее </w:t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83385A">
        <w:rPr>
          <w:rFonts w:ascii="Times New Roman" w:hAnsi="Times New Roman" w:cs="Times New Roman"/>
          <w:sz w:val="28"/>
          <w:szCs w:val="28"/>
        </w:rPr>
        <w:t xml:space="preserve"> отклонение </w:t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σ=2.</w:t>
      </w:r>
      <w:proofErr w:type="spellEnd"/>
      <w:r w:rsidRPr="0083385A">
        <w:rPr>
          <w:rFonts w:ascii="Times New Roman" w:hAnsi="Times New Roman" w:cs="Times New Roman"/>
          <w:sz w:val="28"/>
          <w:szCs w:val="28"/>
        </w:rPr>
        <w:t xml:space="preserve"> Написать плотность вероятности Х.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Найти математическое ожидание, дисперсию и среднее </w:t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83385A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Z =3Х + 4У, если известны законы распределения случайных величин Х  и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>:</w:t>
      </w:r>
    </w:p>
    <w:p w:rsidR="001055D3" w:rsidRPr="0083385A" w:rsidRDefault="001055D3" w:rsidP="0083385A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Х          1        2        3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         3       4       5</w:t>
      </w:r>
    </w:p>
    <w:p w:rsidR="001055D3" w:rsidRPr="0083385A" w:rsidRDefault="001055D3" w:rsidP="0083385A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385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          0,1     0,7     0,2</w:t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3385A">
        <w:rPr>
          <w:rFonts w:ascii="Times New Roman" w:hAnsi="Times New Roman" w:cs="Times New Roman"/>
          <w:sz w:val="28"/>
          <w:szCs w:val="28"/>
        </w:rPr>
        <w:t xml:space="preserve">         0,5    0,2    0,3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85A">
        <w:rPr>
          <w:rFonts w:ascii="Times New Roman" w:eastAsia="Calibri" w:hAnsi="Times New Roman" w:cs="Times New Roman"/>
          <w:sz w:val="28"/>
          <w:szCs w:val="28"/>
        </w:rPr>
        <w:t>.Игральная кость бросается дважды. Случайная величина Х – четная сумма очков при обоих бросаниях. Вычислить математическое ожидание, дисперсию и с.к.о.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Написать плотность вероятности нормально распределенной случайной величины Х, зная, что 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Х)=3, </w:t>
      </w:r>
      <w:r w:rsidRPr="0083385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5A">
        <w:rPr>
          <w:rFonts w:ascii="Times New Roman" w:hAnsi="Times New Roman" w:cs="Times New Roman"/>
          <w:sz w:val="28"/>
          <w:szCs w:val="28"/>
        </w:rPr>
        <w:t>(Х)=16.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Дано:  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│Х – М(Х)│&lt; </w:t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ε</w:t>
      </w:r>
      <w:proofErr w:type="spellEnd"/>
      <w:r w:rsidRPr="0083385A">
        <w:rPr>
          <w:rFonts w:ascii="Times New Roman" w:hAnsi="Times New Roman" w:cs="Times New Roman"/>
          <w:sz w:val="28"/>
          <w:szCs w:val="28"/>
        </w:rPr>
        <w:t xml:space="preserve"> ) ≥ 0,8;  Д(Х) = 0,002. Используя неравенство Чебышева, найти </w:t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ε.</w:t>
      </w:r>
      <w:proofErr w:type="spellEnd"/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Нормально распределенная случайная величина Х задана плотностью </w:t>
      </w:r>
      <w:r w:rsidRPr="0083385A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29.25pt" o:ole="">
            <v:imagedata r:id="rId5" o:title=""/>
          </v:shape>
          <o:OLEObject Type="Embed" ProgID="Equation.3" ShapeID="_x0000_i1025" DrawAspect="Content" ObjectID="_1492705204" r:id="rId6"/>
        </w:object>
      </w:r>
      <w:r w:rsidRPr="0083385A">
        <w:rPr>
          <w:rFonts w:ascii="Times New Roman" w:hAnsi="Times New Roman" w:cs="Times New Roman"/>
          <w:sz w:val="28"/>
          <w:szCs w:val="28"/>
        </w:rPr>
        <w:t>. Найти математическое ожидание  дисперсию.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bCs/>
          <w:sz w:val="28"/>
          <w:szCs w:val="28"/>
        </w:rPr>
        <w:t>Дана выборка 22,23,23,34,45,56,34,25,25,56,12,23,23,24,35,16,24,24,35,36,34,24,35,34,25. Найти  среднее</w:t>
      </w:r>
      <w:proofErr w:type="gramStart"/>
      <w:r w:rsidRPr="0083385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3385A">
        <w:rPr>
          <w:rFonts w:ascii="Times New Roman" w:hAnsi="Times New Roman" w:cs="Times New Roman"/>
          <w:bCs/>
          <w:sz w:val="28"/>
          <w:szCs w:val="28"/>
        </w:rPr>
        <w:t xml:space="preserve"> построить полигон частот.</w:t>
      </w:r>
      <w:r w:rsidRPr="0083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lastRenderedPageBreak/>
        <w:t>Дискретная случайная величина  Х принимает три возможных значения х</w:t>
      </w:r>
      <w:proofErr w:type="gramStart"/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 = 1 с вероятностью р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3385A">
        <w:rPr>
          <w:rFonts w:ascii="Times New Roman" w:hAnsi="Times New Roman" w:cs="Times New Roman"/>
          <w:sz w:val="28"/>
          <w:szCs w:val="28"/>
        </w:rPr>
        <w:t xml:space="preserve"> = 0,4;  х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3385A">
        <w:rPr>
          <w:rFonts w:ascii="Times New Roman" w:hAnsi="Times New Roman" w:cs="Times New Roman"/>
          <w:sz w:val="28"/>
          <w:szCs w:val="28"/>
        </w:rPr>
        <w:t>= 3 с вероятностью  р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3385A">
        <w:rPr>
          <w:rFonts w:ascii="Times New Roman" w:hAnsi="Times New Roman" w:cs="Times New Roman"/>
          <w:sz w:val="28"/>
          <w:szCs w:val="28"/>
        </w:rPr>
        <w:t>= 0,5 и х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83385A">
        <w:rPr>
          <w:rFonts w:ascii="Times New Roman" w:hAnsi="Times New Roman" w:cs="Times New Roman"/>
          <w:sz w:val="28"/>
          <w:szCs w:val="28"/>
        </w:rPr>
        <w:t xml:space="preserve"> с вероятностью  р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385A">
        <w:rPr>
          <w:rFonts w:ascii="Times New Roman" w:hAnsi="Times New Roman" w:cs="Times New Roman"/>
          <w:sz w:val="28"/>
          <w:szCs w:val="28"/>
        </w:rPr>
        <w:t>. Найти х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385A">
        <w:rPr>
          <w:rFonts w:ascii="Times New Roman" w:hAnsi="Times New Roman" w:cs="Times New Roman"/>
          <w:sz w:val="28"/>
          <w:szCs w:val="28"/>
        </w:rPr>
        <w:t xml:space="preserve"> и р</w:t>
      </w:r>
      <w:r w:rsidRPr="008338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385A">
        <w:rPr>
          <w:rFonts w:ascii="Times New Roman" w:hAnsi="Times New Roman" w:cs="Times New Roman"/>
          <w:sz w:val="28"/>
          <w:szCs w:val="28"/>
        </w:rPr>
        <w:t>,  зная, что М (Х) =6.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Производится измерение диаметра вала без систематических (одного знака)  ошибок. Случайные ошибки измерения  Х  подчинены нормальному закону с </w:t>
      </w:r>
      <w:proofErr w:type="gramStart"/>
      <w:r w:rsidRPr="008338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385A">
        <w:rPr>
          <w:rFonts w:ascii="Times New Roman" w:hAnsi="Times New Roman" w:cs="Times New Roman"/>
          <w:sz w:val="28"/>
          <w:szCs w:val="28"/>
        </w:rPr>
        <w:t xml:space="preserve">.к.о. </w:t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σ</w:t>
      </w:r>
      <w:proofErr w:type="spellEnd"/>
      <w:r w:rsidRPr="0083385A">
        <w:rPr>
          <w:rFonts w:ascii="Times New Roman" w:hAnsi="Times New Roman" w:cs="Times New Roman"/>
          <w:sz w:val="28"/>
          <w:szCs w:val="28"/>
        </w:rPr>
        <w:t xml:space="preserve"> = 15 мм. Найти вероятность того, что измерение будет произведено с ошибкой, не превосходящей по абсолютной величине 25 мм.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Нормально распределенная случайная величина Х задана плотностью </w:t>
      </w:r>
      <w:r w:rsidRPr="0083385A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620" w:dyaOrig="700">
          <v:shape id="_x0000_i1026" type="#_x0000_t75" style="width:118.5pt;height:29.25pt" o:ole="">
            <v:imagedata r:id="rId5" o:title=""/>
          </v:shape>
          <o:OLEObject Type="Embed" ProgID="Equation.3" ShapeID="_x0000_i1026" DrawAspect="Content" ObjectID="_1492705205" r:id="rId7"/>
        </w:object>
      </w:r>
      <w:r w:rsidRPr="0083385A">
        <w:rPr>
          <w:rFonts w:ascii="Times New Roman" w:hAnsi="Times New Roman" w:cs="Times New Roman"/>
          <w:sz w:val="28"/>
          <w:szCs w:val="28"/>
        </w:rPr>
        <w:t>. Найти математическое ожидание  дисперсию.</w: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 xml:space="preserve">Построить матрицу </w:t>
      </w:r>
      <w:proofErr w:type="spellStart"/>
      <w:r w:rsidRPr="0083385A">
        <w:rPr>
          <w:rFonts w:ascii="Times New Roman" w:hAnsi="Times New Roman" w:cs="Times New Roman"/>
          <w:sz w:val="28"/>
          <w:szCs w:val="28"/>
        </w:rPr>
        <w:t>инциденций</w:t>
      </w:r>
      <w:proofErr w:type="spellEnd"/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object w:dxaOrig="6944" w:dyaOrig="1845">
          <v:shape id="_x0000_i1027" type="#_x0000_t75" style="width:99pt;height:44.25pt" o:ole="" fillcolor="window">
            <v:imagedata r:id="rId8" o:title="" cropright="30794f"/>
          </v:shape>
          <o:OLEObject Type="Embed" ProgID="PBrush" ShapeID="_x0000_i1027" DrawAspect="Content" ObjectID="_1492705206" r:id="rId9"/>
        </w:object>
      </w:r>
    </w:p>
    <w:p w:rsidR="001055D3" w:rsidRPr="0083385A" w:rsidRDefault="001055D3" w:rsidP="0083385A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3385A">
        <w:rPr>
          <w:rFonts w:ascii="Times New Roman" w:hAnsi="Times New Roman" w:cs="Times New Roman"/>
          <w:sz w:val="28"/>
          <w:szCs w:val="28"/>
        </w:rPr>
        <w:t>Определить сильные компоненты</w:t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tab/>
      </w:r>
      <w:r w:rsidRPr="0083385A">
        <w:rPr>
          <w:rFonts w:ascii="Times New Roman" w:hAnsi="Times New Roman" w:cs="Times New Roman"/>
          <w:sz w:val="28"/>
          <w:szCs w:val="28"/>
        </w:rPr>
        <w:object w:dxaOrig="6944" w:dyaOrig="1845">
          <v:shape id="_x0000_i1028" type="#_x0000_t75" style="width:111.75pt;height:46.5pt" o:ole="" fillcolor="window">
            <v:imagedata r:id="rId8" o:title="" cropleft="34537f"/>
          </v:shape>
          <o:OLEObject Type="Embed" ProgID="PBrush" ShapeID="_x0000_i1028" DrawAspect="Content" ObjectID="_1492705207" r:id="rId10"/>
        </w:object>
      </w:r>
    </w:p>
    <w:p w:rsidR="0029491B" w:rsidRPr="0083385A" w:rsidRDefault="0029491B" w:rsidP="00833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491B" w:rsidRPr="0083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CE4"/>
    <w:multiLevelType w:val="hybridMultilevel"/>
    <w:tmpl w:val="A04E66EE"/>
    <w:lvl w:ilvl="0" w:tplc="27C637D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5D3"/>
    <w:rsid w:val="001055D3"/>
    <w:rsid w:val="0029491B"/>
    <w:rsid w:val="0083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D3"/>
    <w:pPr>
      <w:ind w:left="720"/>
    </w:pPr>
    <w:rPr>
      <w:rFonts w:ascii="Calibri" w:eastAsia="Calibri" w:hAnsi="Calibri" w:cs="Calibri"/>
      <w:lang w:eastAsia="en-US"/>
    </w:rPr>
  </w:style>
  <w:style w:type="paragraph" w:styleId="3">
    <w:name w:val="Body Text Indent 3"/>
    <w:basedOn w:val="a"/>
    <w:link w:val="30"/>
    <w:rsid w:val="001055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55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1011</Words>
  <Characters>5766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2015-05-09T15:30:00Z</dcterms:created>
  <dcterms:modified xsi:type="dcterms:W3CDTF">2015-05-09T15:33:00Z</dcterms:modified>
</cp:coreProperties>
</file>